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621C87">
        <w:tc>
          <w:tcPr>
            <w:tcW w:w="3794" w:type="dxa"/>
          </w:tcPr>
          <w:p w:rsidR="00621C87" w:rsidRDefault="00621C87" w:rsidP="00C444AC">
            <w:bookmarkStart w:id="0" w:name="_GoBack"/>
            <w:bookmarkEnd w:id="0"/>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Hôtellerie</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w:t>
      </w:r>
      <w:proofErr w:type="gramStart"/>
      <w:r w:rsidRPr="00C77A73">
        <w:rPr>
          <w:noProof/>
          <w:u w:val="single"/>
          <w:lang w:val="en-US"/>
        </w:rPr>
        <w:t>d'hôtellerie</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Hôtel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Hôtel - Restaurant</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Classement</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étoile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étoiles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étoiles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étoiles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5 étoiles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Classé NN 2009</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Sans étoile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015FE9" w:rsidP="001B72E8">
      <w:pPr>
        <w:rPr>
          <w:lang w:val="en-US"/>
        </w:rPr>
      </w:pPr>
      <w:r w:rsidRPr="007D2C19">
        <w:rPr>
          <w:noProof/>
          <w:u w:val="single"/>
          <w:lang w:val="en-US"/>
        </w:rPr>
        <w:t xml:space="preserve">Date de </w:t>
      </w:r>
      <w:proofErr w:type="gramStart"/>
      <w:r w:rsidRPr="007D2C19">
        <w:rPr>
          <w:noProof/>
          <w:u w:val="single"/>
          <w:lang w:val="en-US"/>
        </w:rPr>
        <w:t>classement</w:t>
      </w:r>
      <w:r w:rsidRPr="007D2C19">
        <w:rPr>
          <w:lang w:val="en-US"/>
        </w:rPr>
        <w:t> :</w:t>
      </w:r>
      <w:proofErr w:type="gramEnd"/>
      <w:r w:rsidRPr="007D2C19">
        <w:rPr>
          <w:lang w:val="en-US"/>
        </w:rPr>
        <w:t xml:space="preserve"> </w:t>
      </w:r>
    </w:p>
    <w:p w:rsidR="00927EC4" w:rsidRDefault="00547DFD" w:rsidP="00927EC4">
      <w:pPr>
        <w:rPr>
          <w:lang w:val="en-US"/>
        </w:rPr>
      </w:pPr>
      <w:r w:rsidRPr="00C77A73">
        <w:rPr>
          <w:noProof/>
          <w:u w:val="single"/>
          <w:lang w:val="en-US"/>
        </w:rPr>
        <w:t xml:space="preserve">N° </w:t>
      </w:r>
      <w:proofErr w:type="gramStart"/>
      <w:r w:rsidRPr="00C77A73">
        <w:rPr>
          <w:noProof/>
          <w:u w:val="single"/>
          <w:lang w:val="en-US"/>
        </w:rPr>
        <w:t>classement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proofErr w:type="gramStart"/>
      <w:r w:rsidRPr="00C77A73">
        <w:rPr>
          <w:noProof/>
          <w:u w:val="single"/>
          <w:lang w:val="en-US"/>
        </w:rPr>
        <w:t>Chaînes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Accor</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Ibis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Ibis Budget</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Ibis Styles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 &amp; B</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Balladins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Best Hôtel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Best Western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Châteaux de France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Châteaux et demeures de tradition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Châteaux et hôtels Collection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Etap Hotel</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Campanile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Kyriad</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Inter-Hotel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Relais et Châteaux</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Tables et auberges de France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Labels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cheminée (bon confort)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cheminées (très bon confort)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cheminées (grand confort)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cheminées  (Très grand confort)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Distinction Palace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Bacchus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Calme et Nature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Charme et Caractère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d'exception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Famille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Moto</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Randonnée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Logis Vélo</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Aéroport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Baby-foot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Billard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Espace aquatique ludique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de société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Pataugeoire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Plan d'eau</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réception</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culturels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Bibliothèque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sportifs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Boulodrome / Terrain de pétanque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Etang de 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Piscine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Piscine plein air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Piscine couverte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Ponton de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de sport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de tennis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Trampoline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intérieurs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Ascenseur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Cabine téléphonique / Point Phone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Restaurant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Salon de télévision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santé 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Bains à remous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 nordique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fitness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Spa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Hammam</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Sauna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Solarium</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Extérieurs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Parc</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Terrain clos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Terrasse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couverte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ombragée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Jardin</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Local à usage spécifique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Abris pour vélo ou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à skis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matériel fermé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Sèche chaussures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Stationnement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Bornes de recharge pour véhicules électriques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autocar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 de réunion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Borne de recharge pour 2 roues électriques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Accueil nuit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Bagagerie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Bureau d'accueil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Coffres réception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Conciergerie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Cyber espace / bornes accès Internet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Kit de réparation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Transfert des bagages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Room service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de prestations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transport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Dépose sur site pour les groupes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autocar</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Massages / Modelages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Soins esthétiques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Commerces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Blanchisserie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Formule d'hébergement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Demi-pension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Pension complète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déjeuner en chambre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déjeuner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 Prêt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Prêt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salles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cycles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bicyclettes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vélos à assistance électrique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VTT à assistance électrique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Prêt de vélos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véhicules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mini-bus ou bus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matériel de pêche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Banquet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Paniers Pique-nique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clients uniquement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groupes uniquement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Service en chambre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Traiteur</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Location de matériel de plage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Conforts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prestations de conforts proposées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Configuration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Balcon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Coin cuisine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Couchage et mobilier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Chambre familiale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Coffre privatif</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90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140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160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Literie grand confort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Suite familiale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Matériel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Chaise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bébé</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Chauffe-biberon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Baignoire bébé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Table à langer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Electroménager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privatif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Mini-bar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cheveux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serviettes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Energie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Cheminée / Poêle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Multimédia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Internet privatif réseau</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Internet privatif Wifi</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gratuit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Câble / Satellite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Ordinateur à disposition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Télévision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Téléphone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Sanitaires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Baignoire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Cabines lavabo</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Douche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privés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Toilettes séparées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fumeur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Hébergement insonorisé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Culture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606BAC" w:rsidP="001B72E8">
      <w:pPr>
        <w:rPr>
          <w:lang w:val="en-US"/>
        </w:rPr>
      </w:pPr>
      <w:r w:rsidRPr="004F7F57">
        <w:rPr>
          <w:noProof/>
          <w:u w:val="single"/>
          <w:lang w:val="en-US"/>
        </w:rPr>
        <w:t xml:space="preserve">Taxe de sejour </w:t>
      </w:r>
      <w:proofErr w:type="gramStart"/>
      <w:r w:rsidRPr="004F7F57">
        <w:rPr>
          <w:noProof/>
          <w:u w:val="single"/>
          <w:lang w:val="en-US"/>
        </w:rPr>
        <w:t>incluse</w:t>
      </w:r>
      <w:r w:rsidRPr="004F7F57">
        <w:rPr>
          <w:lang w:val="en-US"/>
        </w:rPr>
        <w:t> :</w:t>
      </w:r>
      <w:proofErr w:type="gramEnd"/>
      <w:r w:rsidRPr="004F7F57">
        <w:rPr>
          <w:lang w:val="en-US"/>
        </w:rPr>
        <w:t xml:space="preserve"> </w:t>
      </w:r>
      <w:r w:rsidRPr="004F7F57">
        <w:rPr>
          <w:noProof/>
          <w:lang w:val="en-US"/>
        </w:rPr>
        <w:t>Non communiqué</w:t>
      </w:r>
    </w:p>
    <w:p w:rsidR="00976285" w:rsidRPr="00147CAD" w:rsidRDefault="00513B1B" w:rsidP="00830AF6">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"capacité"</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fédéral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agricole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conférencier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FACIM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GPPS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interprète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Moniteur Cycliste Français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handisport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sport adapté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Capacités</w:t>
      </w:r>
      <w:proofErr w:type="spellEnd"/>
    </w:p>
    <w:p w:rsidR="00903CDB" w:rsidRDefault="00547DFD" w:rsidP="00903CDB">
      <w:pPr>
        <w:rPr>
          <w:lang w:val="en-US"/>
        </w:rPr>
      </w:pPr>
      <w:r w:rsidRPr="00C77A73">
        <w:rPr>
          <w:noProof/>
          <w:u w:val="single"/>
          <w:lang w:val="en-US"/>
        </w:rPr>
        <w:t xml:space="preserve">Nombre de chambres </w:t>
      </w:r>
      <w:proofErr w:type="gramStart"/>
      <w:r w:rsidRPr="00C77A73">
        <w:rPr>
          <w:noProof/>
          <w:u w:val="single"/>
          <w:lang w:val="en-US"/>
        </w:rPr>
        <w:t>classées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total réel de </w:t>
      </w:r>
      <w:proofErr w:type="gramStart"/>
      <w:r w:rsidRPr="00C77A73">
        <w:rPr>
          <w:noProof/>
          <w:u w:val="single"/>
          <w:lang w:val="en-US"/>
        </w:rPr>
        <w:t>personnes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chambres déclarées par </w:t>
      </w:r>
      <w:proofErr w:type="gramStart"/>
      <w:r w:rsidRPr="00C77A73">
        <w:rPr>
          <w:noProof/>
          <w:u w:val="single"/>
          <w:lang w:val="en-US"/>
        </w:rPr>
        <w:t>l'hôtelier</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47CAD" w:rsidP="0048362D">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simples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doubles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twin</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triples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quadruples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familiales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chambres </w:t>
      </w:r>
      <w:proofErr w:type="gramStart"/>
      <w:r w:rsidR="00CE45AC" w:rsidRPr="004F7F57">
        <w:rPr>
          <w:noProof/>
          <w:u w:val="single"/>
          <w:lang w:val="en-US"/>
        </w:rPr>
        <w:t>communicantes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147CAD" w:rsidP="00830AF6">
      <w:pPr>
        <w:rPr>
          <w:lang w:val="en-US"/>
        </w:rPr>
      </w:pPr>
      <w:r w:rsidRPr="00147CAD">
        <w:rPr>
          <w:lang w:val="en-US"/>
        </w:rPr>
        <w:t xml:space="preserve">        </w:t>
      </w:r>
      <w:r w:rsidR="00A36E1A">
        <w:rPr>
          <w:lang w:val="en-US"/>
        </w:rPr>
        <w:t xml:space="preserve"> </w:t>
      </w:r>
      <w:r w:rsidRPr="00147CAD">
        <w:rPr>
          <w:lang w:val="en-US"/>
        </w:rPr>
        <w:t xml:space="preserve"> </w:t>
      </w:r>
      <w:r w:rsidR="00976285">
        <w:rPr>
          <w:lang w:val="en-US"/>
        </w:rPr>
        <w:t xml:space="preserve"> </w:t>
      </w:r>
      <w:r w:rsidR="00CE45AC" w:rsidRPr="004F7F57">
        <w:rPr>
          <w:noProof/>
          <w:u w:val="single"/>
          <w:lang w:val="en-US"/>
        </w:rPr>
        <w:t xml:space="preserve">Nombre de </w:t>
      </w:r>
      <w:proofErr w:type="gramStart"/>
      <w:r w:rsidR="00CE45AC" w:rsidRPr="004F7F57">
        <w:rPr>
          <w:noProof/>
          <w:u w:val="single"/>
          <w:lang w:val="en-US"/>
        </w:rPr>
        <w:t>suites</w:t>
      </w:r>
      <w:r w:rsidR="00CE45AC" w:rsidRPr="004F7F57">
        <w:rPr>
          <w:lang w:val="en-US"/>
        </w:rPr>
        <w:t> :</w:t>
      </w:r>
      <w:proofErr w:type="gramEnd"/>
      <w:r w:rsidR="00CE45AC" w:rsidRPr="004F7F57">
        <w:rPr>
          <w:lang w:val="en-US"/>
        </w:rPr>
        <w:t xml:space="preserve"> </w:t>
      </w:r>
      <w:r w:rsidR="002734D7" w:rsidRPr="00147CAD">
        <w:rPr>
          <w:lang w:val="en-US"/>
        </w:rPr>
        <w:t xml:space="preserve"> </w:t>
      </w:r>
    </w:p>
    <w:p w:rsidR="00CE45AC" w:rsidRPr="00976285" w:rsidRDefault="00CE45AC" w:rsidP="00830AF6">
      <w:pPr>
        <w:rPr>
          <w:lang w:val="en-US"/>
        </w:rPr>
      </w:pPr>
    </w:p>
    <w:p w:rsidR="004F7F57" w:rsidRPr="00606BAC" w:rsidRDefault="00547DFD" w:rsidP="00830AF6">
      <w:pPr>
        <w:rPr>
          <w:lang w:val="en-US"/>
        </w:rPr>
      </w:pPr>
      <w:r w:rsidRPr="00C77A73">
        <w:rPr>
          <w:noProof/>
          <w:u w:val="single"/>
          <w:lang w:val="en-US"/>
        </w:rPr>
        <w:t xml:space="preserve">Nombre de chambres mobilité </w:t>
      </w:r>
      <w:proofErr w:type="gramStart"/>
      <w:r w:rsidRPr="00C77A73">
        <w:rPr>
          <w:noProof/>
          <w:u w:val="single"/>
          <w:lang w:val="en-US"/>
        </w:rPr>
        <w:t>réduite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r w:rsidRPr="00C21DA6">
        <w:rPr>
          <w:lang w:val="en-US"/>
        </w:rPr>
        <w:t xml:space="preserve">Location de </w:t>
      </w:r>
      <w:proofErr w:type="spellStart"/>
      <w:r w:rsidRPr="00C21DA6">
        <w:rPr>
          <w:lang w:val="en-US"/>
        </w:rPr>
        <w:t>salles</w:t>
      </w:r>
      <w:proofErr w:type="spellEnd"/>
    </w:p>
    <w:p w:rsidR="00903CDB" w:rsidRDefault="00547DFD" w:rsidP="00903CDB">
      <w:pPr>
        <w:rPr>
          <w:lang w:val="en-US"/>
        </w:rPr>
      </w:pPr>
      <w:r w:rsidRPr="00C77A73">
        <w:rPr>
          <w:noProof/>
          <w:u w:val="single"/>
          <w:lang w:val="en-US"/>
        </w:rPr>
        <w:t xml:space="preserve">Nombre de salles de réunion </w:t>
      </w:r>
      <w:proofErr w:type="gramStart"/>
      <w:r w:rsidRPr="00C77A73">
        <w:rPr>
          <w:noProof/>
          <w:u w:val="single"/>
          <w:lang w:val="en-US"/>
        </w:rPr>
        <w:t>équipées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Capacité max </w:t>
      </w:r>
      <w:proofErr w:type="gramStart"/>
      <w:r w:rsidRPr="00C77A73">
        <w:rPr>
          <w:noProof/>
          <w:u w:val="single"/>
          <w:lang w:val="en-US"/>
        </w:rPr>
        <w:t>d'accueil</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Espace adapté à des prestations de </w:t>
      </w:r>
      <w:proofErr w:type="gramStart"/>
      <w:r w:rsidRPr="00C77A73">
        <w:rPr>
          <w:noProof/>
          <w:u w:val="single"/>
          <w:lang w:val="en-US"/>
        </w:rPr>
        <w:t>type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Concert/spectacle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Congrès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Réception</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Salon/exposition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Séminaire/réunion</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Restauration</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Bar</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 froide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équipée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Espace de restauration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sur place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à proximité</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Traiteur libre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Traiteur imposé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Vaisselle mise à disposition</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Ecolabel Européen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Green Globe 21</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La Clef Verte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Balado</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Bottin Gourmand</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Guide Champérard</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Guide Le Routard</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Guide Michelin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Fûté</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Hébergement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UMIH</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Accueil Vélo</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Esprit parc national</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Hébergements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Label Vignobles et Découvertes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Hébergement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Rando Accueil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Retrouvance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séjours packagés (Loi 92)</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621C87"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1C87"/>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1C2FF-3C03-47C8-8887-8CF19BF3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166F4F-E4A7-4C3E-8337-4F3021F2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2070</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2019-04-16T14:04:00Z</dcterms:modified>
</cp:coreProperties>
</file>